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</w:tblGrid>
      <w:tr w:rsidR="006F31DE" w:rsidRPr="00711692" w:rsidTr="0049760F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6F31DE" w:rsidRPr="00711692" w:rsidTr="0049760F">
              <w:trPr>
                <w:trHeight w:val="1019"/>
                <w:jc w:val="center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711692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</w:rPr>
                  </w:pPr>
                  <w:r w:rsidRPr="00711692">
                    <w:rPr>
                      <w:rFonts w:eastAsia="Calibri" w:cstheme="minorHAnsi"/>
                      <w:noProof/>
                      <w:lang w:val="es-MX" w:eastAsia="es-MX"/>
                    </w:rPr>
                    <w:drawing>
                      <wp:inline distT="0" distB="0" distL="0" distR="0" wp14:anchorId="142A566A" wp14:editId="3741CF57">
                        <wp:extent cx="1328285" cy="437322"/>
                        <wp:effectExtent l="0" t="0" r="5715" b="1270"/>
                        <wp:docPr id="15" name="Imagen 15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324" cy="523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  <w:t>Contraloría Social 2019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lang w:val="es-MX"/>
                    </w:rPr>
                  </w:pPr>
                  <w:r w:rsidRPr="006F31DE"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  <w:t>Programa para el Desarrollo Profesional Docente (PRODEP) 2018</w:t>
                  </w:r>
                </w:p>
                <w:p w:rsidR="006F31DE" w:rsidRPr="006F31DE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711692" w:rsidRDefault="006F31DE" w:rsidP="0049760F">
                  <w:pPr>
                    <w:spacing w:after="0"/>
                    <w:jc w:val="center"/>
                    <w:rPr>
                      <w:rFonts w:eastAsia="Calibri" w:cstheme="minorHAnsi"/>
                    </w:rPr>
                  </w:pPr>
                  <w:r w:rsidRPr="00711692">
                    <w:rPr>
                      <w:rFonts w:eastAsia="Calibri" w:cstheme="minorHAnsi"/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72BC043C" wp14:editId="31FB6483">
                        <wp:extent cx="1838500" cy="453224"/>
                        <wp:effectExtent l="0" t="0" r="0" b="4445"/>
                        <wp:docPr id="1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2674" cy="4542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711692" w:rsidRDefault="006F31DE" w:rsidP="0049760F">
            <w:pPr>
              <w:spacing w:after="0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:rsidR="006F31DE" w:rsidRDefault="006F31DE" w:rsidP="006F31DE">
      <w:pPr>
        <w:jc w:val="center"/>
        <w:rPr>
          <w:rFonts w:eastAsia="Calibri" w:cstheme="minorHAnsi"/>
          <w:b/>
          <w:sz w:val="20"/>
          <w:szCs w:val="18"/>
        </w:rPr>
      </w:pPr>
      <w:r w:rsidRPr="001643EB">
        <w:rPr>
          <w:rFonts w:eastAsia="Calibri" w:cstheme="minorHAnsi"/>
          <w:b/>
          <w:sz w:val="20"/>
          <w:szCs w:val="18"/>
        </w:rPr>
        <w:t>LISTA DE ASISTENCIA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1"/>
        <w:gridCol w:w="1985"/>
        <w:gridCol w:w="5142"/>
      </w:tblGrid>
      <w:tr w:rsidR="006F31DE" w:rsidTr="0049760F">
        <w:tc>
          <w:tcPr>
            <w:tcW w:w="1691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Asesoría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  <w:tc>
          <w:tcPr>
            <w:tcW w:w="1985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Capacitación </w:t>
            </w: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sym w:font="Wingdings 2" w:char="F099"/>
            </w:r>
          </w:p>
        </w:tc>
        <w:tc>
          <w:tcPr>
            <w:tcW w:w="5142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Otro </w:t>
            </w:r>
            <w:r w:rsidRPr="003E0990">
              <w:rPr>
                <w:rFonts w:eastAsia="Calibri" w:cstheme="minorHAnsi"/>
                <w:b/>
                <w:sz w:val="20"/>
                <w:szCs w:val="18"/>
                <w:highlight w:val="yellow"/>
                <w:lang w:eastAsia="en-US"/>
              </w:rPr>
              <w:sym w:font="Wingdings 2" w:char="F099"/>
            </w: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5409"/>
        <w:gridCol w:w="1439"/>
      </w:tblGrid>
      <w:tr w:rsidR="006F31DE" w:rsidTr="0049760F">
        <w:trPr>
          <w:trHeight w:val="340"/>
        </w:trPr>
        <w:tc>
          <w:tcPr>
            <w:tcW w:w="1980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Motivo</w:t>
            </w:r>
          </w:p>
        </w:tc>
        <w:tc>
          <w:tcPr>
            <w:tcW w:w="5409" w:type="dxa"/>
            <w:vAlign w:val="center"/>
          </w:tcPr>
          <w:p w:rsidR="006F31DE" w:rsidRDefault="003E0990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Constituir el Comité de Contraloría Social</w:t>
            </w:r>
          </w:p>
        </w:tc>
        <w:tc>
          <w:tcPr>
            <w:tcW w:w="1439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Fecha</w:t>
            </w:r>
          </w:p>
        </w:tc>
      </w:tr>
      <w:tr w:rsidR="006F31DE" w:rsidTr="0049760F">
        <w:trPr>
          <w:trHeight w:val="340"/>
        </w:trPr>
        <w:tc>
          <w:tcPr>
            <w:tcW w:w="1980" w:type="dxa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Sede de la Reunión</w:t>
            </w:r>
          </w:p>
        </w:tc>
        <w:tc>
          <w:tcPr>
            <w:tcW w:w="5409" w:type="dxa"/>
            <w:vAlign w:val="center"/>
          </w:tcPr>
          <w:p w:rsidR="006F31DE" w:rsidRDefault="003E0990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 xml:space="preserve">Sala de Juntas de Secretaría Académica Docencia 1 </w:t>
            </w:r>
          </w:p>
        </w:tc>
        <w:tc>
          <w:tcPr>
            <w:tcW w:w="1439" w:type="dxa"/>
            <w:vAlign w:val="center"/>
          </w:tcPr>
          <w:p w:rsidR="006F31DE" w:rsidRDefault="003E0990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12-Sep-2019</w:t>
            </w: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3E0990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T.S.U. Luis Eduardo Cadena </w:t>
            </w:r>
            <w:proofErr w:type="spellStart"/>
            <w:r>
              <w:rPr>
                <w:sz w:val="18"/>
                <w:szCs w:val="18"/>
              </w:rPr>
              <w:t>Loaeza</w:t>
            </w:r>
            <w:proofErr w:type="spellEnd"/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Asistente de Departamento </w:t>
            </w: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Universidad Tecnológica Emiliano Zapata del Estado de Morelos </w:t>
            </w: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  <w:bookmarkStart w:id="0" w:name="_GoBack"/>
        <w:bookmarkEnd w:id="0"/>
      </w:tr>
      <w:tr w:rsidR="006F31DE" w:rsidTr="00F05911">
        <w:trPr>
          <w:trHeight w:val="397"/>
        </w:trPr>
        <w:tc>
          <w:tcPr>
            <w:tcW w:w="2119" w:type="dxa"/>
            <w:vAlign w:val="center"/>
          </w:tcPr>
          <w:p w:rsidR="006F31DE" w:rsidRDefault="003E0990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>PRODEP</w:t>
            </w: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 </w:t>
            </w:r>
            <w:r w:rsidR="006F31DE"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Emiliano Zapata </w:t>
            </w: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>luiscadena@utez.edu.mx</w:t>
            </w: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3E0990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368 11 65 ext. 426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>PRODEP</w:t>
            </w: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3E0990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Dra. Estela Sarmiento Bustos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Profesora de Tiempo Completo </w:t>
            </w: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Universidad Tecnológica Emiliano Zapata del Estado de Morelos </w:t>
            </w: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F05911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 xml:space="preserve">Emiliano Zapata </w:t>
            </w: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>estelasarmiento@utez.edu.mx</w:t>
            </w: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3E0990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>368 11 65 ext. 305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Pr="003E0990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3E0990">
              <w:rPr>
                <w:rFonts w:eastAsia="Calibri" w:cstheme="minorHAnsi"/>
                <w:sz w:val="20"/>
                <w:szCs w:val="18"/>
                <w:lang w:eastAsia="en-US"/>
              </w:rPr>
              <w:t>PRODEP</w:t>
            </w:r>
          </w:p>
        </w:tc>
      </w:tr>
    </w:tbl>
    <w:p w:rsidR="006F31DE" w:rsidRDefault="006F31DE" w:rsidP="006F31DE">
      <w:pPr>
        <w:rPr>
          <w:rFonts w:eastAsia="Calibri" w:cstheme="minorHAnsi"/>
          <w:b/>
          <w:sz w:val="20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lastRenderedPageBreak/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6F31DE" w:rsidRDefault="003E0990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Dra. Manuela Calixto Rodríguez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F05911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 xml:space="preserve">Profesora de Tiempo Completo </w:t>
            </w: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F05911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 xml:space="preserve">Universidad Tecnológica Emiliano Zapata del Estado de Morelos </w:t>
            </w: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6F31DE" w:rsidTr="00F05911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6F31DE" w:rsidRPr="00F05911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 xml:space="preserve">Emiliano Zapata </w:t>
            </w: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Default="006F31DE" w:rsidP="0049760F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6F31DE" w:rsidRPr="00F05911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>manuelacalixto@utez.edu.mx</w:t>
            </w:r>
          </w:p>
        </w:tc>
        <w:tc>
          <w:tcPr>
            <w:tcW w:w="1106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F31DE" w:rsidRPr="004D74EF" w:rsidRDefault="003E0990" w:rsidP="0049760F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 xml:space="preserve">368 11 65 ext. </w:t>
            </w:r>
            <w:r w:rsidR="00F05911">
              <w:rPr>
                <w:rFonts w:eastAsia="Calibri" w:cstheme="minorHAnsi"/>
                <w:sz w:val="18"/>
                <w:szCs w:val="18"/>
                <w:lang w:eastAsia="en-US"/>
              </w:rPr>
              <w:t>378</w:t>
            </w:r>
          </w:p>
        </w:tc>
      </w:tr>
      <w:tr w:rsidR="006F31DE" w:rsidTr="0049760F">
        <w:trPr>
          <w:trHeight w:val="397"/>
        </w:trPr>
        <w:tc>
          <w:tcPr>
            <w:tcW w:w="2119" w:type="dxa"/>
            <w:vAlign w:val="center"/>
          </w:tcPr>
          <w:p w:rsidR="006F31DE" w:rsidRDefault="006F31DE" w:rsidP="0049760F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6F31DE" w:rsidRPr="00F05911" w:rsidRDefault="003E0990" w:rsidP="0049760F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>PRODEP</w:t>
            </w:r>
          </w:p>
        </w:tc>
      </w:tr>
    </w:tbl>
    <w:p w:rsidR="0072134B" w:rsidRDefault="0072134B" w:rsidP="006F31DE">
      <w:pPr>
        <w:rPr>
          <w:rFonts w:eastAsia="Calibri" w:cstheme="minorHAnsi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19"/>
        <w:gridCol w:w="3820"/>
        <w:gridCol w:w="1106"/>
        <w:gridCol w:w="881"/>
        <w:gridCol w:w="882"/>
      </w:tblGrid>
      <w:tr w:rsidR="00F05911" w:rsidTr="007B540C">
        <w:trPr>
          <w:trHeight w:val="397"/>
        </w:trPr>
        <w:tc>
          <w:tcPr>
            <w:tcW w:w="2119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</w:t>
            </w:r>
          </w:p>
        </w:tc>
        <w:tc>
          <w:tcPr>
            <w:tcW w:w="4926" w:type="dxa"/>
            <w:gridSpan w:val="2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M.T.I. Martha Elena Luna Ortiz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12" w:space="0" w:color="000000" w:themeColor="text1"/>
            </w:tcBorders>
            <w:vAlign w:val="bottom"/>
          </w:tcPr>
          <w:p w:rsidR="00F05911" w:rsidRDefault="00F05911" w:rsidP="007B540C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Firma</w:t>
            </w:r>
          </w:p>
        </w:tc>
      </w:tr>
      <w:tr w:rsidR="00F05911" w:rsidTr="007B540C">
        <w:trPr>
          <w:trHeight w:val="397"/>
        </w:trPr>
        <w:tc>
          <w:tcPr>
            <w:tcW w:w="2119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Cargo</w:t>
            </w:r>
          </w:p>
        </w:tc>
        <w:tc>
          <w:tcPr>
            <w:tcW w:w="4926" w:type="dxa"/>
            <w:gridSpan w:val="2"/>
            <w:vAlign w:val="center"/>
          </w:tcPr>
          <w:p w:rsidR="00F05911" w:rsidRPr="00F05911" w:rsidRDefault="00F05911" w:rsidP="007B540C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sz w:val="20"/>
                <w:szCs w:val="18"/>
                <w:lang w:eastAsia="en-US"/>
              </w:rPr>
              <w:t>Jefa del Departamento de Investigación y Desarrollo Tecnológico</w:t>
            </w:r>
          </w:p>
        </w:tc>
        <w:tc>
          <w:tcPr>
            <w:tcW w:w="1763" w:type="dxa"/>
            <w:gridSpan w:val="2"/>
            <w:vMerge/>
            <w:tcBorders>
              <w:bottom w:val="single" w:sz="8" w:space="0" w:color="000000" w:themeColor="text1"/>
            </w:tcBorders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</w:p>
        </w:tc>
      </w:tr>
      <w:tr w:rsidR="00F05911" w:rsidTr="007B540C">
        <w:trPr>
          <w:trHeight w:val="397"/>
        </w:trPr>
        <w:tc>
          <w:tcPr>
            <w:tcW w:w="2119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Dependencia</w:t>
            </w:r>
          </w:p>
        </w:tc>
        <w:tc>
          <w:tcPr>
            <w:tcW w:w="4926" w:type="dxa"/>
            <w:gridSpan w:val="2"/>
            <w:vAlign w:val="center"/>
          </w:tcPr>
          <w:p w:rsidR="00F05911" w:rsidRPr="00F05911" w:rsidRDefault="00F05911" w:rsidP="007B540C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 xml:space="preserve">Universidad Tecnológica Emiliano Zapata del Estado de Morelos </w:t>
            </w:r>
          </w:p>
        </w:tc>
        <w:tc>
          <w:tcPr>
            <w:tcW w:w="1763" w:type="dxa"/>
            <w:gridSpan w:val="2"/>
            <w:tcBorders>
              <w:top w:val="single" w:sz="8" w:space="0" w:color="000000" w:themeColor="text1"/>
              <w:bottom w:val="single" w:sz="6" w:space="0" w:color="000000" w:themeColor="text1"/>
            </w:tcBorders>
            <w:vAlign w:val="center"/>
          </w:tcPr>
          <w:p w:rsidR="00F05911" w:rsidRDefault="00F05911" w:rsidP="007B540C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Sexo</w:t>
            </w:r>
          </w:p>
        </w:tc>
      </w:tr>
      <w:tr w:rsidR="00F05911" w:rsidTr="00F05911">
        <w:trPr>
          <w:trHeight w:val="397"/>
        </w:trPr>
        <w:tc>
          <w:tcPr>
            <w:tcW w:w="2119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Entidad y Municipio</w:t>
            </w:r>
          </w:p>
        </w:tc>
        <w:tc>
          <w:tcPr>
            <w:tcW w:w="4926" w:type="dxa"/>
            <w:gridSpan w:val="2"/>
            <w:vAlign w:val="center"/>
          </w:tcPr>
          <w:p w:rsidR="00F05911" w:rsidRPr="00F05911" w:rsidRDefault="00F05911" w:rsidP="007B540C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 xml:space="preserve">Emiliano Zapata </w:t>
            </w:r>
          </w:p>
        </w:tc>
        <w:tc>
          <w:tcPr>
            <w:tcW w:w="8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F05911" w:rsidRDefault="00F05911" w:rsidP="007B540C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Mujer</w:t>
            </w:r>
          </w:p>
        </w:tc>
        <w:tc>
          <w:tcPr>
            <w:tcW w:w="88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05911" w:rsidRDefault="00F05911" w:rsidP="007B540C">
            <w:pPr>
              <w:jc w:val="center"/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 w:rsidRPr="004D74EF">
              <w:rPr>
                <w:rFonts w:eastAsia="Calibri" w:cstheme="minorHAnsi"/>
                <w:sz w:val="18"/>
                <w:szCs w:val="18"/>
                <w:lang w:eastAsia="en-US"/>
              </w:rPr>
              <w:t>Hombr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e</w:t>
            </w:r>
          </w:p>
        </w:tc>
      </w:tr>
      <w:tr w:rsidR="00F05911" w:rsidRPr="004D74EF" w:rsidTr="007B540C">
        <w:trPr>
          <w:trHeight w:val="397"/>
        </w:trPr>
        <w:tc>
          <w:tcPr>
            <w:tcW w:w="2119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Correo electrónico</w:t>
            </w:r>
          </w:p>
        </w:tc>
        <w:tc>
          <w:tcPr>
            <w:tcW w:w="3820" w:type="dxa"/>
            <w:vAlign w:val="center"/>
          </w:tcPr>
          <w:p w:rsidR="00F05911" w:rsidRPr="00F05911" w:rsidRDefault="00F05911" w:rsidP="007B540C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sz w:val="20"/>
                <w:szCs w:val="18"/>
                <w:lang w:eastAsia="en-US"/>
              </w:rPr>
              <w:t>marthaluna</w:t>
            </w: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>@utez.edu.mx</w:t>
            </w:r>
          </w:p>
        </w:tc>
        <w:tc>
          <w:tcPr>
            <w:tcW w:w="1106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Teléfono y Extensión</w:t>
            </w:r>
          </w:p>
        </w:tc>
        <w:tc>
          <w:tcPr>
            <w:tcW w:w="176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F05911" w:rsidRPr="004D74EF" w:rsidRDefault="00F05911" w:rsidP="007B540C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sz w:val="18"/>
                <w:szCs w:val="18"/>
                <w:lang w:eastAsia="en-US"/>
              </w:rPr>
              <w:t xml:space="preserve">368 11 65 ext. </w:t>
            </w:r>
            <w:r>
              <w:rPr>
                <w:rFonts w:eastAsia="Calibri" w:cstheme="minorHAnsi"/>
                <w:sz w:val="18"/>
                <w:szCs w:val="18"/>
                <w:lang w:eastAsia="en-US"/>
              </w:rPr>
              <w:t>247</w:t>
            </w:r>
          </w:p>
        </w:tc>
      </w:tr>
      <w:tr w:rsidR="00F05911" w:rsidRPr="00F05911" w:rsidTr="007B540C">
        <w:trPr>
          <w:trHeight w:val="397"/>
        </w:trPr>
        <w:tc>
          <w:tcPr>
            <w:tcW w:w="2119" w:type="dxa"/>
            <w:vAlign w:val="center"/>
          </w:tcPr>
          <w:p w:rsidR="00F05911" w:rsidRDefault="00F05911" w:rsidP="007B540C">
            <w:pPr>
              <w:rPr>
                <w:rFonts w:eastAsia="Calibri" w:cstheme="minorHAnsi"/>
                <w:b/>
                <w:sz w:val="20"/>
                <w:szCs w:val="18"/>
                <w:lang w:eastAsia="en-US"/>
              </w:rPr>
            </w:pPr>
            <w:r>
              <w:rPr>
                <w:rFonts w:eastAsia="Calibri" w:cstheme="minorHAnsi"/>
                <w:b/>
                <w:sz w:val="20"/>
                <w:szCs w:val="18"/>
                <w:lang w:eastAsia="en-US"/>
              </w:rPr>
              <w:t>Nombre del Programa</w:t>
            </w:r>
          </w:p>
        </w:tc>
        <w:tc>
          <w:tcPr>
            <w:tcW w:w="6689" w:type="dxa"/>
            <w:gridSpan w:val="4"/>
            <w:vAlign w:val="center"/>
          </w:tcPr>
          <w:p w:rsidR="00F05911" w:rsidRPr="00F05911" w:rsidRDefault="00F05911" w:rsidP="007B540C">
            <w:pPr>
              <w:rPr>
                <w:rFonts w:eastAsia="Calibri" w:cstheme="minorHAnsi"/>
                <w:sz w:val="20"/>
                <w:szCs w:val="18"/>
                <w:lang w:eastAsia="en-US"/>
              </w:rPr>
            </w:pPr>
            <w:r w:rsidRPr="00F05911">
              <w:rPr>
                <w:rFonts w:eastAsia="Calibri" w:cstheme="minorHAnsi"/>
                <w:sz w:val="20"/>
                <w:szCs w:val="18"/>
                <w:lang w:eastAsia="en-US"/>
              </w:rPr>
              <w:t>PRODEP</w:t>
            </w:r>
          </w:p>
        </w:tc>
      </w:tr>
    </w:tbl>
    <w:p w:rsidR="00F05911" w:rsidRPr="006F31DE" w:rsidRDefault="00F05911" w:rsidP="006F31DE">
      <w:pPr>
        <w:rPr>
          <w:rFonts w:eastAsia="Calibri" w:cstheme="minorHAnsi"/>
          <w:b/>
          <w:sz w:val="18"/>
          <w:szCs w:val="18"/>
        </w:rPr>
      </w:pPr>
    </w:p>
    <w:sectPr w:rsidR="00F05911" w:rsidRPr="006F3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EC"/>
    <w:rsid w:val="00123C45"/>
    <w:rsid w:val="00373521"/>
    <w:rsid w:val="003E0990"/>
    <w:rsid w:val="004D5EEC"/>
    <w:rsid w:val="005E7F82"/>
    <w:rsid w:val="00655E69"/>
    <w:rsid w:val="006F31DE"/>
    <w:rsid w:val="0072134B"/>
    <w:rsid w:val="00B64724"/>
    <w:rsid w:val="00BE627D"/>
    <w:rsid w:val="00E11C28"/>
    <w:rsid w:val="00F05911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CA-RedesSC</cp:lastModifiedBy>
  <cp:revision>3</cp:revision>
  <dcterms:created xsi:type="dcterms:W3CDTF">2019-07-10T23:40:00Z</dcterms:created>
  <dcterms:modified xsi:type="dcterms:W3CDTF">2019-10-01T16:38:00Z</dcterms:modified>
</cp:coreProperties>
</file>